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FB1D" w14:textId="348B0E61" w:rsidR="001D2189" w:rsidRDefault="001D2189" w:rsidP="001D2189">
      <w:pPr>
        <w:pStyle w:val="Heading1"/>
        <w:jc w:val="center"/>
        <w:rPr>
          <w:rFonts w:ascii="Calibri" w:hAnsi="Calibri" w:cs="Calibri"/>
          <w:bCs w:val="0"/>
          <w:snapToGrid w:val="0"/>
          <w:color w:val="000000"/>
        </w:rPr>
      </w:pPr>
      <w:r>
        <w:rPr>
          <w:rFonts w:ascii="Calibri" w:hAnsi="Calibri" w:cs="Calibri"/>
          <w:bCs w:val="0"/>
          <w:snapToGrid w:val="0"/>
          <w:color w:val="000000"/>
        </w:rPr>
        <w:t>URGENT REFERRAL FOR SUSPECTED HAEMTOLOG</w:t>
      </w:r>
      <w:r w:rsidR="005C0A23">
        <w:rPr>
          <w:rFonts w:ascii="Calibri" w:hAnsi="Calibri" w:cs="Calibri"/>
          <w:bCs w:val="0"/>
          <w:snapToGrid w:val="0"/>
          <w:color w:val="000000"/>
        </w:rPr>
        <w:t>Y</w:t>
      </w:r>
      <w:r>
        <w:rPr>
          <w:rFonts w:ascii="Calibri" w:hAnsi="Calibri" w:cs="Calibri"/>
          <w:bCs w:val="0"/>
          <w:snapToGrid w:val="0"/>
          <w:color w:val="000000"/>
        </w:rPr>
        <w:t xml:space="preserve"> CANCER </w:t>
      </w:r>
    </w:p>
    <w:p w14:paraId="1C5E97C5" w14:textId="509981BC" w:rsidR="001D2189" w:rsidRDefault="001D2189" w:rsidP="001D2189">
      <w:pPr>
        <w:pStyle w:val="Heading1"/>
        <w:jc w:val="center"/>
        <w:rPr>
          <w:rFonts w:ascii="Calibri" w:hAnsi="Calibri" w:cs="Calibri"/>
          <w:bCs w:val="0"/>
          <w:snapToGrid w:val="0"/>
          <w:color w:val="000000"/>
        </w:rPr>
      </w:pPr>
      <w:r>
        <w:rPr>
          <w:rFonts w:ascii="Calibri" w:hAnsi="Calibri" w:cs="Calibri"/>
          <w:bCs w:val="0"/>
          <w:snapToGrid w:val="0"/>
          <w:color w:val="000000"/>
        </w:rPr>
        <w:t xml:space="preserve">IN ADULTS (AGED 16 AND OVER) </w:t>
      </w:r>
    </w:p>
    <w:tbl>
      <w:tblPr>
        <w:tblStyle w:val="TableGrid"/>
        <w:tblW w:w="11341" w:type="dxa"/>
        <w:tblInd w:w="-1162" w:type="dxa"/>
        <w:tblLayout w:type="fixed"/>
        <w:tblLook w:val="04A0" w:firstRow="1" w:lastRow="0" w:firstColumn="1" w:lastColumn="0" w:noHBand="0" w:noVBand="1"/>
      </w:tblPr>
      <w:tblGrid>
        <w:gridCol w:w="1299"/>
        <w:gridCol w:w="686"/>
        <w:gridCol w:w="851"/>
        <w:gridCol w:w="1984"/>
        <w:gridCol w:w="567"/>
        <w:gridCol w:w="283"/>
        <w:gridCol w:w="426"/>
        <w:gridCol w:w="1417"/>
        <w:gridCol w:w="709"/>
        <w:gridCol w:w="971"/>
        <w:gridCol w:w="2148"/>
      </w:tblGrid>
      <w:tr w:rsidR="00A95F40" w:rsidRPr="00E55720" w14:paraId="1C43765E" w14:textId="77777777" w:rsidTr="3944EF6A"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4472C4" w:themeFill="accent1"/>
          </w:tcPr>
          <w:p w14:paraId="3BEB52C0" w14:textId="77777777" w:rsidR="00A95F40" w:rsidRPr="00E55720" w:rsidRDefault="00A95F40" w:rsidP="002007FD">
            <w:pPr>
              <w:rPr>
                <w:rFonts w:cstheme="minorHAnsi"/>
                <w:b/>
                <w:smallCaps/>
                <w:color w:val="FFFFFF" w:themeColor="background1"/>
              </w:rPr>
            </w:pPr>
            <w:r w:rsidRPr="00E55720">
              <w:rPr>
                <w:rFonts w:cstheme="minorHAnsi"/>
                <w:b/>
                <w:smallCaps/>
                <w:color w:val="FFFFFF" w:themeColor="background1"/>
              </w:rPr>
              <w:t>Patient Details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4472C4" w:themeFill="accent1"/>
          </w:tcPr>
          <w:p w14:paraId="4DD26A43" w14:textId="77777777" w:rsidR="00A95F40" w:rsidRPr="00E55720" w:rsidRDefault="00A95F40" w:rsidP="002007FD">
            <w:pPr>
              <w:rPr>
                <w:rFonts w:cstheme="minorHAnsi"/>
                <w:b/>
                <w:smallCaps/>
                <w:color w:val="FFFFFF" w:themeColor="background1"/>
              </w:rPr>
            </w:pPr>
            <w:r w:rsidRPr="00E55720">
              <w:rPr>
                <w:rFonts w:cstheme="minorHAnsi"/>
                <w:b/>
                <w:smallCaps/>
                <w:color w:val="FFFFFF" w:themeColor="background1"/>
              </w:rPr>
              <w:t>GP Details</w:t>
            </w:r>
          </w:p>
        </w:tc>
      </w:tr>
      <w:tr w:rsidR="00A95F40" w:rsidRPr="00E55720" w14:paraId="3E57C962" w14:textId="77777777" w:rsidTr="3944EF6A">
        <w:tc>
          <w:tcPr>
            <w:tcW w:w="1985" w:type="dxa"/>
            <w:gridSpan w:val="2"/>
            <w:tcBorders>
              <w:bottom w:val="nil"/>
              <w:right w:val="single" w:sz="4" w:space="0" w:color="auto"/>
            </w:tcBorders>
          </w:tcPr>
          <w:p w14:paraId="6320A872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Name: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6EB155F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</w:tcPr>
          <w:p w14:paraId="339FD64C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Name: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5ECF3F5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0EE8F709" w14:textId="77777777" w:rsidTr="3944EF6A">
        <w:tc>
          <w:tcPr>
            <w:tcW w:w="198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D5841A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Address: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239A892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904BBB0" w14:textId="77777777" w:rsidR="00A95F40" w:rsidRPr="00E55720" w:rsidRDefault="00A95F40" w:rsidP="002007FD">
            <w:pPr>
              <w:jc w:val="right"/>
              <w:rPr>
                <w:rFonts w:cstheme="minorHAnsi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5A10FD4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531C7FFC" w14:textId="77777777" w:rsidTr="3944EF6A">
        <w:tc>
          <w:tcPr>
            <w:tcW w:w="198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A59BE88" w14:textId="77777777" w:rsidR="00A95F40" w:rsidRPr="00E55720" w:rsidRDefault="00A95F40" w:rsidP="002007FD">
            <w:pPr>
              <w:jc w:val="right"/>
              <w:rPr>
                <w:rFonts w:cstheme="minorHAns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FEF2BF6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76844A" w14:textId="77777777" w:rsidR="00A95F40" w:rsidRPr="00E55720" w:rsidRDefault="00A95F40" w:rsidP="002007FD">
            <w:pPr>
              <w:jc w:val="right"/>
              <w:rPr>
                <w:rFonts w:cstheme="minorHAnsi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BDD189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0ED33583" w14:textId="77777777" w:rsidTr="3944EF6A">
        <w:tc>
          <w:tcPr>
            <w:tcW w:w="19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66D346" w14:textId="77777777" w:rsidR="00A95F40" w:rsidRPr="00E55720" w:rsidRDefault="00A95F40" w:rsidP="002007FD">
            <w:pPr>
              <w:jc w:val="right"/>
              <w:rPr>
                <w:rFonts w:cstheme="minorHAnsi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C3C70D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E0E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Phone No: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448A2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336354D2" w14:textId="77777777" w:rsidTr="3944EF6A">
        <w:trPr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A114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NHS Number: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868D6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B27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Fax No: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A7FBE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7C0B1CDC" w14:textId="77777777" w:rsidTr="3944EF6A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9FE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Hospital number: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69C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E4077F" w14:textId="77777777" w:rsidR="00A95F40" w:rsidRPr="00E55720" w:rsidRDefault="00A95F40" w:rsidP="002007FD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Name of referrer: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007166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481315D9" w14:textId="77777777" w:rsidTr="3944EF6A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16B6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Date of Birth: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872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D77F91" w14:textId="77777777" w:rsidR="00A95F40" w:rsidRPr="00E55720" w:rsidRDefault="00A95F40" w:rsidP="002007FD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Decision to refer date: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45DBEE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621C421B" w14:textId="77777777" w:rsidTr="3944EF6A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E40" w14:textId="77777777" w:rsidR="00A95F40" w:rsidRPr="00E55720" w:rsidRDefault="00A95F40" w:rsidP="002007FD">
            <w:pPr>
              <w:jc w:val="right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Interpreter/Sign Language required: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D9E" w14:textId="77777777" w:rsidR="00A95F40" w:rsidRPr="00E55720" w:rsidRDefault="00A95F40" w:rsidP="002007FD">
            <w:pPr>
              <w:rPr>
                <w:rFonts w:cstheme="minorHAnsi"/>
              </w:rPr>
            </w:pPr>
            <w:r w:rsidRPr="00E55720">
              <w:rPr>
                <w:rFonts w:ascii="MS Gothic" w:eastAsia="MS Gothic" w:hAnsi="MS Gothic" w:cs="MS Gothic" w:hint="eastAsia"/>
              </w:rPr>
              <w:t>☐</w:t>
            </w:r>
            <w:r w:rsidRPr="00E55720">
              <w:rPr>
                <w:rFonts w:cstheme="minorHAnsi"/>
              </w:rPr>
              <w:t xml:space="preserve"> Yes                          </w:t>
            </w:r>
            <w:r w:rsidRPr="00E55720">
              <w:rPr>
                <w:rFonts w:ascii="MS Gothic" w:eastAsia="MS Gothic" w:hAnsi="MS Gothic" w:cs="MS Gothic" w:hint="eastAsia"/>
              </w:rPr>
              <w:t>☐</w:t>
            </w:r>
            <w:r w:rsidRPr="00E55720">
              <w:rPr>
                <w:rFonts w:cstheme="minorHAnsi"/>
              </w:rPr>
              <w:t xml:space="preserve"> No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3A6B00" w14:textId="77777777" w:rsidR="00A95F40" w:rsidRPr="00E55720" w:rsidRDefault="00A95F40" w:rsidP="002007FD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Language: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27A61B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</w:tr>
      <w:tr w:rsidR="00A95F40" w:rsidRPr="00E55720" w14:paraId="6AE7149D" w14:textId="77777777" w:rsidTr="3944EF6A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004" w14:textId="77777777" w:rsidR="00A95F40" w:rsidRPr="00E55720" w:rsidRDefault="00A95F40" w:rsidP="002007FD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Contact No (next 48 hrs):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D1C" w14:textId="77777777" w:rsidR="00A95F40" w:rsidRPr="00E55720" w:rsidRDefault="00A95F40" w:rsidP="002007FD">
            <w:pPr>
              <w:ind w:right="-181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 xml:space="preserve">Home: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521" w14:textId="77777777" w:rsidR="00A95F40" w:rsidRPr="00E55720" w:rsidRDefault="00A95F40" w:rsidP="002007FD">
            <w:pPr>
              <w:ind w:right="34"/>
              <w:rPr>
                <w:rFonts w:cstheme="minorHAn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612D" w14:textId="77777777" w:rsidR="00A95F40" w:rsidRPr="00E55720" w:rsidRDefault="00A95F40" w:rsidP="002007FD">
            <w:pPr>
              <w:tabs>
                <w:tab w:val="left" w:pos="569"/>
              </w:tabs>
              <w:ind w:left="110" w:right="-108"/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 xml:space="preserve">Work: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F269" w14:textId="77777777" w:rsidR="00A95F40" w:rsidRPr="00E55720" w:rsidRDefault="00A95F40" w:rsidP="002007FD">
            <w:pPr>
              <w:rPr>
                <w:rFonts w:cstheme="minorHAns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1AD" w14:textId="77777777" w:rsidR="00A95F40" w:rsidRPr="00E55720" w:rsidRDefault="00A95F40" w:rsidP="002007FD">
            <w:pPr>
              <w:rPr>
                <w:rFonts w:cstheme="minorHAnsi"/>
                <w:b/>
              </w:rPr>
            </w:pPr>
            <w:r w:rsidRPr="00E55720">
              <w:rPr>
                <w:rFonts w:cstheme="minorHAnsi"/>
                <w:b/>
              </w:rPr>
              <w:t>Mobile: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0EC" w14:textId="77777777" w:rsidR="00A95F40" w:rsidRPr="00E55720" w:rsidRDefault="00A95F40" w:rsidP="00200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5F40" w:rsidRPr="00E55720" w14:paraId="435C760B" w14:textId="77777777" w:rsidTr="3944EF6A">
        <w:trPr>
          <w:trHeight w:val="300"/>
        </w:trPr>
        <w:tc>
          <w:tcPr>
            <w:tcW w:w="822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C4CB" w14:textId="77777777" w:rsidR="00A95F40" w:rsidRPr="00E55720" w:rsidRDefault="00A95F40" w:rsidP="002007F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Patient consents to be contacted by text message?: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007" w14:textId="77777777" w:rsidR="00A95F40" w:rsidRPr="00E55720" w:rsidRDefault="00A95F40" w:rsidP="002007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Pr="00544E7E">
              <w:rPr>
                <w:rFonts w:ascii="Calibri" w:eastAsia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eastAsia="Calibri" w:hAnsi="Calibri" w:cs="Calibri"/>
              </w:rPr>
              <w:instrText xml:space="preserve"> FORMCHECKBOX </w:instrText>
            </w:r>
            <w:r w:rsidR="00FB510A">
              <w:rPr>
                <w:rFonts w:ascii="Calibri" w:eastAsia="Calibri" w:hAnsi="Calibri" w:cs="Calibri"/>
              </w:rPr>
            </w:r>
            <w:r w:rsidR="00FB510A">
              <w:rPr>
                <w:rFonts w:ascii="Calibri" w:eastAsia="Calibri" w:hAnsi="Calibri" w:cs="Calibri"/>
              </w:rPr>
              <w:fldChar w:fldCharType="separate"/>
            </w:r>
            <w:r w:rsidRPr="00544E7E"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544E7E">
              <w:rPr>
                <w:rFonts w:ascii="Calibri" w:eastAsia="Calibri" w:hAnsi="Calibri" w:cs="Calibri"/>
                <w:spacing w:val="-1"/>
              </w:rPr>
              <w:t>Y</w:t>
            </w:r>
            <w:r w:rsidRPr="00544E7E">
              <w:rPr>
                <w:rFonts w:ascii="Calibri" w:eastAsia="Calibri" w:hAnsi="Calibri" w:cs="Calibri"/>
                <w:spacing w:val="2"/>
              </w:rPr>
              <w:t>e</w:t>
            </w:r>
            <w:r w:rsidRPr="00544E7E">
              <w:rPr>
                <w:rFonts w:ascii="Calibri" w:eastAsia="Calibri" w:hAnsi="Calibri" w:cs="Calibri"/>
              </w:rPr>
              <w:t xml:space="preserve">s    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544E7E">
              <w:rPr>
                <w:rFonts w:ascii="Calibri" w:eastAsia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7E">
              <w:rPr>
                <w:rFonts w:ascii="Calibri" w:eastAsia="Calibri" w:hAnsi="Calibri" w:cs="Calibri"/>
              </w:rPr>
              <w:instrText xml:space="preserve"> FORMCHECKBOX </w:instrText>
            </w:r>
            <w:r w:rsidR="00FB510A">
              <w:rPr>
                <w:rFonts w:ascii="Calibri" w:eastAsia="Calibri" w:hAnsi="Calibri" w:cs="Calibri"/>
              </w:rPr>
            </w:r>
            <w:r w:rsidR="00FB510A">
              <w:rPr>
                <w:rFonts w:ascii="Calibri" w:eastAsia="Calibri" w:hAnsi="Calibri" w:cs="Calibri"/>
              </w:rPr>
              <w:fldChar w:fldCharType="separate"/>
            </w:r>
            <w:r w:rsidRPr="00544E7E">
              <w:rPr>
                <w:rFonts w:ascii="Calibri" w:eastAsia="Calibri" w:hAnsi="Calibri" w:cs="Calibri"/>
              </w:rPr>
              <w:fldChar w:fldCharType="end"/>
            </w:r>
            <w:r w:rsidRPr="00544E7E">
              <w:rPr>
                <w:rFonts w:ascii="Calibri" w:eastAsia="Calibri" w:hAnsi="Calibri" w:cs="Calibri"/>
              </w:rPr>
              <w:t xml:space="preserve">   </w:t>
            </w:r>
            <w:r w:rsidRPr="00544E7E">
              <w:rPr>
                <w:rFonts w:ascii="Calibri" w:eastAsia="Calibri" w:hAnsi="Calibri" w:cs="Calibri"/>
                <w:spacing w:val="1"/>
              </w:rPr>
              <w:t>N</w:t>
            </w:r>
            <w:r w:rsidRPr="00544E7E">
              <w:rPr>
                <w:rFonts w:ascii="Calibri" w:eastAsia="Calibri" w:hAnsi="Calibri" w:cs="Calibri"/>
              </w:rPr>
              <w:t>o</w:t>
            </w:r>
          </w:p>
        </w:tc>
      </w:tr>
      <w:tr w:rsidR="00A95F40" w:rsidRPr="00E55720" w14:paraId="761230CD" w14:textId="77777777" w:rsidTr="3944EF6A">
        <w:trPr>
          <w:trHeight w:val="300"/>
        </w:trPr>
        <w:tc>
          <w:tcPr>
            <w:tcW w:w="1134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02D5" w14:textId="77777777" w:rsidR="00A95F40" w:rsidRDefault="00A95F40" w:rsidP="00A95F40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50317">
              <w:rPr>
                <w:rFonts w:ascii="Arial" w:hAnsi="Arial" w:cs="Arial"/>
                <w:b/>
                <w:color w:val="FF0000"/>
                <w:sz w:val="18"/>
                <w:szCs w:val="18"/>
              </w:rPr>
              <w:t>GP Declaration – Please confirm and tick</w:t>
            </w:r>
          </w:p>
          <w:p w14:paraId="0E9988F6" w14:textId="77777777" w:rsidR="00A95F40" w:rsidRPr="00350317" w:rsidRDefault="00A95F40" w:rsidP="00A95F4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3280834" w14:textId="532328DA" w:rsidR="00A95F40" w:rsidRDefault="00FB510A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512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40" w:rsidRPr="0035031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 I have informed the patient they have symptoms which may be caused by cancer, that they are being referred </w:t>
            </w:r>
            <w:r w:rsidR="00AC0B14">
              <w:rPr>
                <w:rFonts w:ascii="Arial" w:hAnsi="Arial" w:cs="Arial"/>
                <w:color w:val="FF0000"/>
                <w:sz w:val="18"/>
                <w:szCs w:val="18"/>
              </w:rPr>
              <w:t>urgently</w:t>
            </w:r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, and the nature of the tests likely to take place.  </w:t>
            </w:r>
          </w:p>
          <w:p w14:paraId="6E821162" w14:textId="77777777" w:rsidR="00A95F40" w:rsidRPr="00350317" w:rsidRDefault="00A95F40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EE1D5B0" w14:textId="37AAAD09" w:rsidR="00A95F40" w:rsidRPr="00350317" w:rsidRDefault="00FB510A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56547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40" w:rsidRPr="00350317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A95F40" w:rsidRPr="003503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I have provided the patient with </w:t>
            </w:r>
            <w:r w:rsidR="4FE4CC64" w:rsidRPr="00350317">
              <w:rPr>
                <w:rFonts w:ascii="Arial" w:hAnsi="Arial" w:cs="Arial"/>
                <w:color w:val="FF0000"/>
                <w:sz w:val="18"/>
                <w:szCs w:val="18"/>
              </w:rPr>
              <w:t>an</w:t>
            </w:r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1D2189">
              <w:rPr>
                <w:rFonts w:ascii="Arial" w:hAnsi="Arial" w:cs="Arial"/>
                <w:color w:val="FF0000"/>
                <w:sz w:val="18"/>
                <w:szCs w:val="18"/>
              </w:rPr>
              <w:t>Urgent Referral</w:t>
            </w:r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E46E97">
              <w:rPr>
                <w:rFonts w:ascii="Arial" w:hAnsi="Arial" w:cs="Arial"/>
                <w:color w:val="FF0000"/>
                <w:sz w:val="18"/>
                <w:szCs w:val="18"/>
              </w:rPr>
              <w:t>Patient I</w:t>
            </w:r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nformation </w:t>
            </w:r>
            <w:r w:rsidR="00E46E97">
              <w:rPr>
                <w:rFonts w:ascii="Arial" w:hAnsi="Arial" w:cs="Arial"/>
                <w:color w:val="FF0000"/>
                <w:sz w:val="18"/>
                <w:szCs w:val="18"/>
              </w:rPr>
              <w:t>L</w:t>
            </w:r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>eaflet.</w:t>
            </w:r>
          </w:p>
          <w:p w14:paraId="08CF88CC" w14:textId="77777777" w:rsidR="00A95F40" w:rsidRPr="00350317" w:rsidRDefault="00A95F40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CBFB501" w14:textId="77777777" w:rsidR="00A95F40" w:rsidRDefault="00FB510A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85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4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5F40" w:rsidRPr="00350317">
              <w:rPr>
                <w:rFonts w:ascii="Arial" w:hAnsi="Arial" w:cs="Arial"/>
                <w:color w:val="FF0000"/>
                <w:sz w:val="18"/>
                <w:szCs w:val="18"/>
              </w:rPr>
              <w:t xml:space="preserve"> My patient has confirmed they are available to attend within 2 weeks. </w:t>
            </w:r>
          </w:p>
          <w:p w14:paraId="018FB85D" w14:textId="77777777" w:rsidR="00A95F40" w:rsidRDefault="00A95F40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1A088D4" w14:textId="77777777" w:rsidR="00A95F40" w:rsidRDefault="00FB510A" w:rsidP="00A95F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55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4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95F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F40">
              <w:rPr>
                <w:rFonts w:ascii="Arial" w:hAnsi="Arial" w:cs="Arial"/>
                <w:color w:val="FF0000"/>
                <w:sz w:val="18"/>
                <w:szCs w:val="18"/>
              </w:rPr>
              <w:t xml:space="preserve">My patient is aware that they will be offered the first available appointment at any one of our hospitals (Queen Elizabeth,   </w:t>
            </w:r>
          </w:p>
          <w:p w14:paraId="71F8EFBE" w14:textId="06ADD39C" w:rsidR="00A95F40" w:rsidRDefault="00A95F40" w:rsidP="00A95F40">
            <w:pPr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  Heartlands, Solihull or Good Hope Hospital)</w:t>
            </w:r>
          </w:p>
        </w:tc>
      </w:tr>
      <w:tr w:rsidR="00D831E6" w:rsidRPr="00E55720" w14:paraId="4D4DC9DC" w14:textId="77777777" w:rsidTr="3944EF6A">
        <w:trPr>
          <w:trHeight w:val="300"/>
        </w:trPr>
        <w:tc>
          <w:tcPr>
            <w:tcW w:w="1134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FF0" w14:textId="77777777" w:rsidR="00F953C7" w:rsidRDefault="00F953C7" w:rsidP="00A95F40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  <w:p w14:paraId="25018A2E" w14:textId="0305C03A" w:rsidR="00D831E6" w:rsidRPr="00F953C7" w:rsidRDefault="00D831E6" w:rsidP="3944EF6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3944EF6A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 xml:space="preserve">Patients with suspected acute leukaemia should be referred to </w:t>
            </w:r>
          </w:p>
          <w:p w14:paraId="7BFBB96F" w14:textId="77777777" w:rsidR="00D831E6" w:rsidRDefault="00D831E6" w:rsidP="3944EF6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3944EF6A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On Call Haematologist via hospital switchboard</w:t>
            </w:r>
          </w:p>
          <w:p w14:paraId="1FCE6D8F" w14:textId="5D03F5DB" w:rsidR="00F953C7" w:rsidRPr="00F953C7" w:rsidRDefault="00F953C7" w:rsidP="00A95F40">
            <w:pPr>
              <w:jc w:val="center"/>
              <w:rPr>
                <w:rFonts w:asciiTheme="minorBidi" w:hAnsiTheme="minorBidi"/>
                <w:b/>
                <w:color w:val="FF0000"/>
                <w:sz w:val="24"/>
                <w:szCs w:val="24"/>
              </w:rPr>
            </w:pPr>
          </w:p>
        </w:tc>
      </w:tr>
      <w:tr w:rsidR="00900C8E" w:rsidRPr="00E55720" w14:paraId="209F4E57" w14:textId="77777777" w:rsidTr="3944EF6A">
        <w:trPr>
          <w:trHeight w:val="300"/>
        </w:trPr>
        <w:tc>
          <w:tcPr>
            <w:tcW w:w="1134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C03" w14:textId="77777777" w:rsidR="00F953C7" w:rsidRDefault="00F953C7" w:rsidP="00A95F40">
            <w:pPr>
              <w:jc w:val="center"/>
              <w:rPr>
                <w:rFonts w:asciiTheme="minorBidi" w:hAnsiTheme="minorBidi"/>
                <w:color w:val="FF0000"/>
              </w:rPr>
            </w:pPr>
          </w:p>
          <w:p w14:paraId="2EE9EA44" w14:textId="3AF93774" w:rsidR="00900C8E" w:rsidRDefault="00900C8E" w:rsidP="00A95F40">
            <w:pPr>
              <w:jc w:val="center"/>
              <w:rPr>
                <w:rFonts w:asciiTheme="minorBidi" w:hAnsiTheme="minorBidi"/>
                <w:color w:val="FF0000"/>
              </w:rPr>
            </w:pPr>
            <w:r w:rsidRPr="00F953C7">
              <w:rPr>
                <w:rFonts w:asciiTheme="minorBidi" w:hAnsiTheme="minorBidi"/>
                <w:color w:val="FF0000"/>
              </w:rPr>
              <w:t xml:space="preserve">Patients with isolated lump in the neck should be referred via the Head &amp; Neck </w:t>
            </w:r>
            <w:r w:rsidR="00E46E97">
              <w:rPr>
                <w:rFonts w:asciiTheme="minorBidi" w:hAnsiTheme="minorBidi"/>
                <w:color w:val="FF0000"/>
              </w:rPr>
              <w:t>Urgent Referral</w:t>
            </w:r>
            <w:r w:rsidRPr="00F953C7">
              <w:rPr>
                <w:rFonts w:asciiTheme="minorBidi" w:hAnsiTheme="minorBidi"/>
                <w:color w:val="FF0000"/>
              </w:rPr>
              <w:t xml:space="preserve"> Proforma</w:t>
            </w:r>
          </w:p>
          <w:p w14:paraId="3C4E3DA2" w14:textId="159C7966" w:rsidR="00F953C7" w:rsidRPr="00F953C7" w:rsidRDefault="00F953C7" w:rsidP="00A95F40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</w:tr>
      <w:tr w:rsidR="00A95F40" w:rsidRPr="00F953C7" w14:paraId="7DE23256" w14:textId="77777777" w:rsidTr="3944EF6A">
        <w:trPr>
          <w:trHeight w:val="300"/>
        </w:trPr>
        <w:tc>
          <w:tcPr>
            <w:tcW w:w="1134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1C41EEC" w14:textId="77777777" w:rsidR="00A95F40" w:rsidRPr="00F953C7" w:rsidRDefault="00543049" w:rsidP="00113FB4">
            <w:pPr>
              <w:rPr>
                <w:rFonts w:asciiTheme="minorBidi" w:hAnsiTheme="minorBidi"/>
                <w:b/>
                <w:color w:val="FFFFFF" w:themeColor="background1"/>
                <w:sz w:val="20"/>
                <w:szCs w:val="20"/>
              </w:rPr>
            </w:pPr>
            <w:r w:rsidRPr="00F953C7">
              <w:rPr>
                <w:rFonts w:asciiTheme="minorBidi" w:hAnsiTheme="minorBidi"/>
                <w:b/>
                <w:color w:val="FFFFFF" w:themeColor="background1"/>
                <w:sz w:val="20"/>
                <w:szCs w:val="20"/>
              </w:rPr>
              <w:t>Lympho</w:t>
            </w:r>
            <w:r w:rsidR="00655D38" w:rsidRPr="00F953C7">
              <w:rPr>
                <w:rFonts w:asciiTheme="minorBidi" w:hAnsiTheme="minorBidi"/>
                <w:b/>
                <w:color w:val="FFFFFF" w:themeColor="background1"/>
                <w:sz w:val="20"/>
                <w:szCs w:val="20"/>
              </w:rPr>
              <w:t xml:space="preserve">ma Clinic </w:t>
            </w:r>
          </w:p>
          <w:p w14:paraId="61AE7C44" w14:textId="31CFF3AE" w:rsidR="00655D38" w:rsidRPr="00F953C7" w:rsidRDefault="00655D38" w:rsidP="00113FB4">
            <w:pPr>
              <w:rPr>
                <w:rFonts w:asciiTheme="minorBidi" w:hAnsiTheme="minorBidi"/>
                <w:b/>
                <w:color w:val="FF0000"/>
                <w:sz w:val="18"/>
                <w:szCs w:val="18"/>
              </w:rPr>
            </w:pPr>
          </w:p>
        </w:tc>
      </w:tr>
      <w:tr w:rsidR="00113FB4" w:rsidRPr="00F953C7" w14:paraId="2B66FF35" w14:textId="77777777" w:rsidTr="3944EF6A">
        <w:trPr>
          <w:trHeight w:val="30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74F" w14:textId="5DAD6616" w:rsidR="00113FB4" w:rsidRPr="00F953C7" w:rsidRDefault="00113FB4" w:rsidP="00A95F40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r w:rsidRPr="00F953C7">
              <w:rPr>
                <w:rFonts w:asciiTheme="minorBidi" w:hAnsiTheme="minorBidi"/>
                <w:b/>
                <w:sz w:val="18"/>
                <w:szCs w:val="18"/>
              </w:rPr>
              <w:t>Tick</w:t>
            </w:r>
          </w:p>
        </w:tc>
        <w:tc>
          <w:tcPr>
            <w:tcW w:w="1004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BE80" w14:textId="1367C107" w:rsidR="00113FB4" w:rsidRPr="00F953C7" w:rsidRDefault="00113FB4" w:rsidP="00A95F40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  <w:r w:rsidRPr="00F953C7">
              <w:rPr>
                <w:rFonts w:asciiTheme="minorBidi" w:hAnsiTheme="minorBidi"/>
                <w:b/>
                <w:sz w:val="18"/>
                <w:szCs w:val="18"/>
              </w:rPr>
              <w:t>Feature</w:t>
            </w:r>
          </w:p>
        </w:tc>
      </w:tr>
      <w:tr w:rsidR="008206FB" w:rsidRPr="00F953C7" w14:paraId="3EC3ED05" w14:textId="77777777" w:rsidTr="3944EF6A">
        <w:trPr>
          <w:trHeight w:val="30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FC5" w14:textId="77777777" w:rsidR="008206FB" w:rsidRPr="00F953C7" w:rsidRDefault="008206FB" w:rsidP="00A95F40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  <w:tc>
          <w:tcPr>
            <w:tcW w:w="1004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9C66" w14:textId="77777777" w:rsidR="008206FB" w:rsidRPr="00F953C7" w:rsidRDefault="00341E26" w:rsidP="00341E26">
            <w:pPr>
              <w:rPr>
                <w:rFonts w:asciiTheme="minorBidi" w:hAnsiTheme="minorBidi"/>
              </w:rPr>
            </w:pPr>
            <w:r w:rsidRPr="00F953C7">
              <w:rPr>
                <w:rFonts w:asciiTheme="minorBidi" w:hAnsiTheme="minorBidi"/>
              </w:rPr>
              <w:t>G</w:t>
            </w:r>
            <w:r w:rsidR="005468DC" w:rsidRPr="00F953C7">
              <w:rPr>
                <w:rFonts w:asciiTheme="minorBidi" w:hAnsiTheme="minorBidi"/>
              </w:rPr>
              <w:t>eneralised lymphadenopathy</w:t>
            </w:r>
          </w:p>
          <w:p w14:paraId="115D2E3F" w14:textId="113D832A" w:rsidR="00F3383F" w:rsidRPr="00F953C7" w:rsidRDefault="00F3383F" w:rsidP="00341E26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</w:tr>
      <w:tr w:rsidR="008206FB" w:rsidRPr="00F953C7" w14:paraId="0CEA946E" w14:textId="77777777" w:rsidTr="3944EF6A">
        <w:trPr>
          <w:trHeight w:val="30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171" w14:textId="77777777" w:rsidR="008206FB" w:rsidRPr="00F953C7" w:rsidRDefault="008206FB" w:rsidP="00A95F40">
            <w:pPr>
              <w:jc w:val="center"/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  <w:tc>
          <w:tcPr>
            <w:tcW w:w="1004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9D5" w14:textId="77777777" w:rsidR="008206FB" w:rsidRPr="00F953C7" w:rsidRDefault="00A12913" w:rsidP="00A12913">
            <w:pPr>
              <w:rPr>
                <w:rFonts w:asciiTheme="minorBidi" w:hAnsiTheme="minorBidi"/>
              </w:rPr>
            </w:pPr>
            <w:r w:rsidRPr="00F953C7">
              <w:rPr>
                <w:rFonts w:asciiTheme="minorBidi" w:hAnsiTheme="minorBidi"/>
              </w:rPr>
              <w:t>H</w:t>
            </w:r>
            <w:r w:rsidR="005D7F83" w:rsidRPr="00F953C7">
              <w:rPr>
                <w:rFonts w:asciiTheme="minorBidi" w:hAnsiTheme="minorBidi"/>
              </w:rPr>
              <w:t>epato-splenomegaly</w:t>
            </w:r>
          </w:p>
          <w:p w14:paraId="2600EF57" w14:textId="73C5F375" w:rsidR="00F3383F" w:rsidRPr="00F953C7" w:rsidRDefault="00F3383F" w:rsidP="00A12913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</w:tr>
      <w:tr w:rsidR="00A95F40" w:rsidRPr="00F953C7" w14:paraId="1091FBEC" w14:textId="77777777" w:rsidTr="3944EF6A">
        <w:trPr>
          <w:trHeight w:val="300"/>
        </w:trPr>
        <w:tc>
          <w:tcPr>
            <w:tcW w:w="1134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8661DCC" w14:textId="16ECFEB1" w:rsidR="00A95F40" w:rsidRPr="00F953C7" w:rsidRDefault="00452FBF" w:rsidP="00113FB4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953C7">
              <w:rPr>
                <w:rFonts w:asciiTheme="minorBidi" w:hAnsiTheme="minorBidi"/>
                <w:b/>
                <w:color w:val="FFFFFF" w:themeColor="background1"/>
                <w:sz w:val="20"/>
                <w:szCs w:val="20"/>
              </w:rPr>
              <w:t>Myeloma Clinic</w:t>
            </w:r>
          </w:p>
        </w:tc>
      </w:tr>
      <w:tr w:rsidR="00113FB4" w:rsidRPr="00F953C7" w14:paraId="24D01A17" w14:textId="77777777" w:rsidTr="3944EF6A">
        <w:trPr>
          <w:trHeight w:val="30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6CB" w14:textId="7B3A132E" w:rsidR="00113FB4" w:rsidRPr="00F953C7" w:rsidRDefault="00113FB4" w:rsidP="00113FB4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  <w:tc>
          <w:tcPr>
            <w:tcW w:w="1004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EEA" w14:textId="43C68719" w:rsidR="66D15AEF" w:rsidRDefault="66D15AEF" w:rsidP="3944EF6A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944EF6A">
              <w:rPr>
                <w:rFonts w:ascii="Arial" w:eastAsia="Arial" w:hAnsi="Arial" w:cs="Arial"/>
                <w:color w:val="000000" w:themeColor="text1"/>
              </w:rPr>
              <w:t>Results of protein electrophoresis suggest monoclonal paraprotein or immune paresis (reduced immunoglobulins)</w:t>
            </w:r>
          </w:p>
          <w:p w14:paraId="25CF828D" w14:textId="51FACA43" w:rsidR="00F3383F" w:rsidRPr="00F953C7" w:rsidRDefault="00F3383F" w:rsidP="00113FB4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</w:tr>
      <w:tr w:rsidR="00113FB4" w:rsidRPr="00F953C7" w14:paraId="33176797" w14:textId="77777777" w:rsidTr="3944EF6A">
        <w:trPr>
          <w:trHeight w:val="300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36F" w14:textId="7DFECC82" w:rsidR="00113FB4" w:rsidRPr="00F953C7" w:rsidRDefault="00113FB4" w:rsidP="00113FB4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  <w:tc>
          <w:tcPr>
            <w:tcW w:w="1004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CED" w14:textId="77777777" w:rsidR="00113FB4" w:rsidRPr="00F953C7" w:rsidRDefault="00607AAD" w:rsidP="00113FB4">
            <w:pPr>
              <w:rPr>
                <w:rFonts w:asciiTheme="minorBidi" w:hAnsiTheme="minorBidi"/>
              </w:rPr>
            </w:pPr>
            <w:r w:rsidRPr="00F953C7">
              <w:rPr>
                <w:rFonts w:asciiTheme="minorBidi" w:hAnsiTheme="minorBidi"/>
              </w:rPr>
              <w:t>Results of Bence-Jones protein urine test</w:t>
            </w:r>
          </w:p>
          <w:p w14:paraId="59BC97C6" w14:textId="165DA0D2" w:rsidR="00F3383F" w:rsidRPr="00F953C7" w:rsidRDefault="00F3383F" w:rsidP="00113FB4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</w:tr>
      <w:tr w:rsidR="00A95F40" w:rsidRPr="00F953C7" w14:paraId="737E5C92" w14:textId="77777777" w:rsidTr="3944EF6A">
        <w:trPr>
          <w:trHeight w:val="300"/>
        </w:trPr>
        <w:tc>
          <w:tcPr>
            <w:tcW w:w="1134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346" w14:textId="77777777" w:rsidR="005C51A3" w:rsidRPr="00F953C7" w:rsidRDefault="005C51A3" w:rsidP="005C51A3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F953C7">
              <w:rPr>
                <w:rFonts w:asciiTheme="minorBidi" w:hAnsiTheme="minorBidi"/>
                <w:b/>
                <w:sz w:val="24"/>
                <w:szCs w:val="24"/>
                <w:u w:val="single"/>
              </w:rPr>
              <w:t>PATIENT MEDICAL DATA:</w:t>
            </w:r>
          </w:p>
          <w:p w14:paraId="46EB38EA" w14:textId="77777777" w:rsidR="005C51A3" w:rsidRPr="00F953C7" w:rsidRDefault="005C51A3" w:rsidP="005C51A3">
            <w:pPr>
              <w:ind w:left="34"/>
              <w:rPr>
                <w:rFonts w:asciiTheme="minorBidi" w:hAnsiTheme="minorBidi"/>
                <w:b/>
                <w:sz w:val="8"/>
                <w:szCs w:val="8"/>
                <w:u w:val="single"/>
              </w:rPr>
            </w:pPr>
          </w:p>
          <w:p w14:paraId="48F34399" w14:textId="77777777" w:rsidR="005C51A3" w:rsidRPr="00F953C7" w:rsidRDefault="005C51A3" w:rsidP="005C51A3">
            <w:pPr>
              <w:ind w:left="34"/>
              <w:rPr>
                <w:rFonts w:asciiTheme="minorBidi" w:hAnsiTheme="minorBidi"/>
              </w:rPr>
            </w:pPr>
            <w:r w:rsidRPr="00F953C7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Comorbidities: </w:t>
            </w:r>
            <w:r w:rsidRPr="00F953C7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Pr="00F953C7">
              <w:rPr>
                <w:rFonts w:asciiTheme="minorBidi" w:hAnsiTheme="minorBidi"/>
                <w:sz w:val="20"/>
                <w:szCs w:val="20"/>
              </w:rPr>
              <w:t>Click here to enter text.</w:t>
            </w:r>
            <w:r w:rsidRPr="00F953C7">
              <w:rPr>
                <w:rFonts w:asciiTheme="minorBidi" w:hAnsiTheme="minorBidi"/>
                <w:b/>
                <w:sz w:val="24"/>
                <w:szCs w:val="24"/>
              </w:rPr>
              <w:t xml:space="preserve">   </w:t>
            </w:r>
          </w:p>
          <w:p w14:paraId="37750F36" w14:textId="77777777" w:rsidR="005C51A3" w:rsidRPr="00F953C7" w:rsidRDefault="005C51A3" w:rsidP="005C51A3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</w:p>
          <w:p w14:paraId="20D56129" w14:textId="77777777" w:rsidR="005C51A3" w:rsidRPr="00F953C7" w:rsidRDefault="005C51A3" w:rsidP="005C51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F953C7">
              <w:rPr>
                <w:rFonts w:asciiTheme="minorBidi" w:hAnsiTheme="minorBidi"/>
                <w:b/>
                <w:sz w:val="24"/>
                <w:szCs w:val="24"/>
                <w:u w:val="single"/>
              </w:rPr>
              <w:t>Any allergies/anticoagulation’s:</w:t>
            </w:r>
            <w:r w:rsidRPr="00F953C7">
              <w:rPr>
                <w:rFonts w:asciiTheme="minorBidi" w:hAnsiTheme="minorBidi"/>
                <w:b/>
                <w:sz w:val="24"/>
                <w:szCs w:val="24"/>
              </w:rPr>
              <w:t xml:space="preserve">  </w:t>
            </w:r>
            <w:r w:rsidRPr="00F953C7">
              <w:rPr>
                <w:rFonts w:asciiTheme="minorBidi" w:hAnsiTheme="minorBidi"/>
                <w:sz w:val="20"/>
                <w:szCs w:val="20"/>
              </w:rPr>
              <w:t>Click here to enter text.</w:t>
            </w:r>
          </w:p>
          <w:p w14:paraId="34FD33DE" w14:textId="77777777" w:rsidR="005C51A3" w:rsidRPr="00F953C7" w:rsidRDefault="005C51A3" w:rsidP="005C51A3">
            <w:pPr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</w:p>
          <w:p w14:paraId="70BB9A8C" w14:textId="77777777" w:rsidR="005C51A3" w:rsidRPr="00F953C7" w:rsidRDefault="005C51A3" w:rsidP="005C51A3">
            <w:pPr>
              <w:ind w:left="34"/>
              <w:rPr>
                <w:rFonts w:asciiTheme="minorBidi" w:hAnsiTheme="minorBidi"/>
              </w:rPr>
            </w:pPr>
            <w:r w:rsidRPr="00F953C7">
              <w:rPr>
                <w:rFonts w:asciiTheme="minorBidi" w:hAnsiTheme="minorBidi"/>
                <w:b/>
                <w:sz w:val="24"/>
                <w:szCs w:val="24"/>
                <w:u w:val="single"/>
              </w:rPr>
              <w:t>BMI:</w:t>
            </w:r>
            <w:r w:rsidRPr="00F953C7">
              <w:rPr>
                <w:rFonts w:asciiTheme="minorBidi" w:hAnsiTheme="minorBidi"/>
                <w:b/>
                <w:sz w:val="24"/>
                <w:szCs w:val="24"/>
              </w:rPr>
              <w:t xml:space="preserve">      </w:t>
            </w:r>
            <w:r w:rsidRPr="00F953C7">
              <w:rPr>
                <w:rFonts w:asciiTheme="minorBidi" w:hAnsiTheme="minorBidi"/>
                <w:sz w:val="20"/>
                <w:szCs w:val="20"/>
              </w:rPr>
              <w:t>Click here to enter text.</w:t>
            </w:r>
          </w:p>
          <w:p w14:paraId="3329510D" w14:textId="77777777" w:rsidR="00A95F40" w:rsidRPr="00F953C7" w:rsidRDefault="00A95F40" w:rsidP="00113FB4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  <w:p w14:paraId="3BB20A60" w14:textId="77777777" w:rsidR="005C51A3" w:rsidRPr="00F953C7" w:rsidRDefault="005C51A3" w:rsidP="00113FB4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  <w:p w14:paraId="43D09349" w14:textId="77777777" w:rsidR="005C51A3" w:rsidRPr="00F953C7" w:rsidRDefault="005C51A3" w:rsidP="00113FB4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  <w:p w14:paraId="5CDF76BA" w14:textId="77777777" w:rsidR="00F3383F" w:rsidRPr="00F953C7" w:rsidRDefault="00F3383F" w:rsidP="00113FB4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  <w:p w14:paraId="738DAD36" w14:textId="77777777" w:rsidR="00F3383F" w:rsidRPr="00F953C7" w:rsidRDefault="00F3383F" w:rsidP="00113FB4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  <w:p w14:paraId="52D5E9FC" w14:textId="3844D5F3" w:rsidR="005C51A3" w:rsidRPr="00F953C7" w:rsidRDefault="005C51A3" w:rsidP="00113FB4">
            <w:pPr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</w:tr>
      <w:tr w:rsidR="005C51A3" w:rsidRPr="00F953C7" w14:paraId="763FCD62" w14:textId="77777777" w:rsidTr="3944EF6A">
        <w:trPr>
          <w:trHeight w:val="300"/>
        </w:trPr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633" w14:textId="77777777" w:rsidR="005C51A3" w:rsidRPr="00F953C7" w:rsidRDefault="005C51A3" w:rsidP="005C51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F953C7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>Accessibility Needs:</w:t>
            </w:r>
          </w:p>
          <w:p w14:paraId="347D27DE" w14:textId="77777777" w:rsidR="005C51A3" w:rsidRPr="00F953C7" w:rsidRDefault="005C51A3" w:rsidP="005C51A3">
            <w:pPr>
              <w:rPr>
                <w:rFonts w:asciiTheme="minorBidi" w:hAnsiTheme="minorBidi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Wheelchair access </w:t>
            </w:r>
          </w:p>
          <w:p w14:paraId="406F345C" w14:textId="77777777" w:rsidR="005C51A3" w:rsidRPr="00F953C7" w:rsidRDefault="005C51A3" w:rsidP="005C51A3">
            <w:pPr>
              <w:rPr>
                <w:rFonts w:asciiTheme="minorBidi" w:hAnsiTheme="minorBidi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Deaf</w:t>
            </w:r>
          </w:p>
          <w:p w14:paraId="0538768E" w14:textId="77777777" w:rsidR="005C51A3" w:rsidRPr="00F953C7" w:rsidRDefault="005C51A3" w:rsidP="005C51A3">
            <w:pPr>
              <w:rPr>
                <w:rFonts w:asciiTheme="minorBidi" w:hAnsiTheme="minorBidi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Registered blind</w:t>
            </w:r>
          </w:p>
          <w:p w14:paraId="6228E3D9" w14:textId="77777777" w:rsidR="005C51A3" w:rsidRPr="00F953C7" w:rsidRDefault="005C51A3" w:rsidP="005C51A3">
            <w:pPr>
              <w:rPr>
                <w:rFonts w:asciiTheme="minorBidi" w:hAnsiTheme="minorBidi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Learning Disability</w:t>
            </w:r>
          </w:p>
          <w:p w14:paraId="55B9F9DC" w14:textId="77777777" w:rsidR="005C51A3" w:rsidRPr="00F953C7" w:rsidRDefault="005C51A3" w:rsidP="005C51A3">
            <w:pPr>
              <w:rPr>
                <w:rFonts w:asciiTheme="minorBidi" w:hAnsiTheme="minorBidi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Other disability needing consideration </w:t>
            </w:r>
          </w:p>
          <w:p w14:paraId="62580B59" w14:textId="5AB35AB1" w:rsidR="005C51A3" w:rsidRPr="00F953C7" w:rsidRDefault="005C51A3" w:rsidP="005C51A3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Accompanied by carer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EAF" w14:textId="77777777" w:rsidR="005C51A3" w:rsidRPr="00F953C7" w:rsidRDefault="005C51A3" w:rsidP="005C51A3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F953C7">
              <w:rPr>
                <w:rFonts w:asciiTheme="minorBidi" w:hAnsiTheme="minorBidi"/>
                <w:b/>
                <w:sz w:val="24"/>
                <w:szCs w:val="24"/>
              </w:rPr>
              <w:t>WHO Performance Status:</w:t>
            </w:r>
          </w:p>
          <w:p w14:paraId="2B71082E" w14:textId="77777777" w:rsidR="005C51A3" w:rsidRPr="00F953C7" w:rsidRDefault="005C51A3" w:rsidP="005C51A3">
            <w:pPr>
              <w:rPr>
                <w:rFonts w:asciiTheme="minorBidi" w:hAnsiTheme="minorBidi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0 Fully active</w:t>
            </w:r>
          </w:p>
          <w:p w14:paraId="2A53A6ED" w14:textId="77777777" w:rsidR="005C51A3" w:rsidRPr="00F953C7" w:rsidRDefault="005C51A3" w:rsidP="005C51A3">
            <w:pPr>
              <w:rPr>
                <w:rFonts w:asciiTheme="minorBidi" w:hAnsiTheme="minorBidi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1 Able to carry out light work</w:t>
            </w:r>
          </w:p>
          <w:p w14:paraId="6637A03F" w14:textId="77777777" w:rsidR="005C51A3" w:rsidRPr="00F953C7" w:rsidRDefault="005C51A3" w:rsidP="005C51A3">
            <w:pPr>
              <w:rPr>
                <w:rFonts w:asciiTheme="minorBidi" w:hAnsiTheme="minorBidi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2 Up and about greater than 50% of waking time</w:t>
            </w:r>
          </w:p>
          <w:p w14:paraId="7F0B7C08" w14:textId="77777777" w:rsidR="005C51A3" w:rsidRPr="00F953C7" w:rsidRDefault="005C51A3" w:rsidP="005C51A3">
            <w:pPr>
              <w:rPr>
                <w:rFonts w:asciiTheme="minorBidi" w:hAnsiTheme="minorBidi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3 Confined to bed/chair for greater than 50%</w:t>
            </w:r>
          </w:p>
          <w:p w14:paraId="0780E0E1" w14:textId="76A2355D" w:rsidR="005C51A3" w:rsidRPr="00F953C7" w:rsidRDefault="005C51A3" w:rsidP="005C51A3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4 Confined to bed/chair 100%</w:t>
            </w:r>
          </w:p>
        </w:tc>
      </w:tr>
      <w:tr w:rsidR="005C51A3" w:rsidRPr="00F953C7" w14:paraId="32B137FE" w14:textId="77777777" w:rsidTr="3944EF6A">
        <w:trPr>
          <w:trHeight w:val="300"/>
        </w:trPr>
        <w:tc>
          <w:tcPr>
            <w:tcW w:w="1134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2A5" w14:textId="77777777" w:rsidR="005C51A3" w:rsidRPr="00F953C7" w:rsidRDefault="005C51A3" w:rsidP="005C51A3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953C7">
              <w:rPr>
                <w:rFonts w:asciiTheme="minorBidi" w:hAnsiTheme="minorBidi"/>
                <w:b/>
                <w:sz w:val="20"/>
                <w:szCs w:val="20"/>
                <w:u w:val="single"/>
              </w:rPr>
              <w:t>RISKS</w:t>
            </w:r>
            <w:r w:rsidRPr="00F953C7">
              <w:rPr>
                <w:rFonts w:asciiTheme="minorBidi" w:hAnsiTheme="minorBidi"/>
                <w:b/>
                <w:sz w:val="20"/>
                <w:szCs w:val="20"/>
              </w:rPr>
              <w:t>:</w:t>
            </w:r>
          </w:p>
          <w:p w14:paraId="4FBA12C5" w14:textId="77777777" w:rsidR="005C51A3" w:rsidRPr="00F953C7" w:rsidRDefault="005C51A3" w:rsidP="005C51A3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306EFD90" w14:textId="77777777" w:rsidR="005C51A3" w:rsidRPr="00F953C7" w:rsidRDefault="005C51A3" w:rsidP="005C51A3">
            <w:pPr>
              <w:rPr>
                <w:rFonts w:asciiTheme="minorBidi" w:hAnsiTheme="minorBidi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Vulnerable Adult (detail below if any recording within last 3 years)</w:t>
            </w:r>
          </w:p>
          <w:p w14:paraId="2D0249AA" w14:textId="77777777" w:rsidR="005C51A3" w:rsidRPr="00F953C7" w:rsidRDefault="005C51A3" w:rsidP="005C51A3">
            <w:pPr>
              <w:rPr>
                <w:rFonts w:asciiTheme="minorBidi" w:hAnsiTheme="minorBidi"/>
              </w:rPr>
            </w:pPr>
            <w:r w:rsidRPr="00F953C7">
              <w:rPr>
                <w:rFonts w:ascii="Segoe UI Symbol" w:eastAsia="MS Gothic" w:hAnsi="Segoe UI Symbol" w:cs="Segoe UI Symbol"/>
              </w:rPr>
              <w:t>☐</w:t>
            </w:r>
            <w:r w:rsidRPr="00F953C7">
              <w:rPr>
                <w:rFonts w:asciiTheme="minorBidi" w:hAnsiTheme="minorBidi"/>
              </w:rPr>
              <w:t xml:space="preserve"> No Capacity to Consent </w:t>
            </w:r>
          </w:p>
          <w:p w14:paraId="4BD0DC1E" w14:textId="77777777" w:rsidR="005C51A3" w:rsidRPr="00F953C7" w:rsidRDefault="005C51A3" w:rsidP="005C51A3">
            <w:pPr>
              <w:rPr>
                <w:rFonts w:asciiTheme="minorBidi" w:hAnsiTheme="minorBidi"/>
              </w:rPr>
            </w:pPr>
          </w:p>
          <w:p w14:paraId="2699512D" w14:textId="77777777" w:rsidR="005C51A3" w:rsidRPr="00F953C7" w:rsidRDefault="005C51A3" w:rsidP="005C51A3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953C7">
              <w:rPr>
                <w:rFonts w:asciiTheme="minorBidi" w:hAnsiTheme="minorBidi"/>
              </w:rPr>
              <w:t xml:space="preserve">Any other known risk: </w:t>
            </w:r>
          </w:p>
          <w:p w14:paraId="7E7A3E33" w14:textId="77777777" w:rsidR="005C51A3" w:rsidRPr="00F953C7" w:rsidRDefault="005C51A3" w:rsidP="005C51A3">
            <w:pPr>
              <w:ind w:left="34"/>
              <w:rPr>
                <w:rFonts w:asciiTheme="minorBidi" w:hAnsiTheme="minorBidi"/>
                <w:b/>
                <w:sz w:val="24"/>
                <w:szCs w:val="24"/>
                <w:u w:val="single"/>
              </w:rPr>
            </w:pPr>
          </w:p>
        </w:tc>
      </w:tr>
    </w:tbl>
    <w:p w14:paraId="2B5F5C8F" w14:textId="63E0705D" w:rsidR="00F808A8" w:rsidRPr="00F953C7" w:rsidRDefault="00FB510A" w:rsidP="517968EA">
      <w:pPr>
        <w:spacing w:line="257" w:lineRule="auto"/>
        <w:jc w:val="center"/>
        <w:rPr>
          <w:rFonts w:asciiTheme="minorBidi" w:eastAsia="Calibri" w:hAnsiTheme="minorBidi"/>
          <w:b/>
          <w:bCs/>
          <w:color w:val="FF0000"/>
        </w:rPr>
      </w:pPr>
    </w:p>
    <w:p w14:paraId="6CD960E2" w14:textId="5E6D81DF" w:rsidR="00F808A8" w:rsidRPr="00F953C7" w:rsidRDefault="0DF551B4" w:rsidP="517968EA">
      <w:pPr>
        <w:spacing w:line="257" w:lineRule="auto"/>
        <w:jc w:val="center"/>
        <w:rPr>
          <w:rFonts w:asciiTheme="minorBidi" w:eastAsia="Calibri" w:hAnsiTheme="minorBidi"/>
          <w:b/>
          <w:bCs/>
          <w:color w:val="FF0000"/>
        </w:rPr>
      </w:pPr>
      <w:r w:rsidRPr="00F953C7">
        <w:rPr>
          <w:rFonts w:asciiTheme="minorBidi" w:eastAsia="Calibri" w:hAnsiTheme="minorBidi"/>
          <w:b/>
          <w:bCs/>
          <w:color w:val="FF0000"/>
        </w:rPr>
        <w:t>Please be aware that forms that contain missing data or are incorrectly completed will be returned to the Practice for correction and resubmission.</w:t>
      </w:r>
    </w:p>
    <w:p w14:paraId="4E76C620" w14:textId="7BD99E4D" w:rsidR="00F808A8" w:rsidRPr="00F953C7" w:rsidRDefault="00FB510A" w:rsidP="517968EA">
      <w:pPr>
        <w:rPr>
          <w:rFonts w:asciiTheme="minorBidi" w:hAnsiTheme="minorBidi"/>
        </w:rPr>
      </w:pPr>
    </w:p>
    <w:sectPr w:rsidR="00F808A8" w:rsidRPr="00F953C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9428" w14:textId="77777777" w:rsidR="004E1030" w:rsidRDefault="004E1030" w:rsidP="00A95F40">
      <w:pPr>
        <w:spacing w:after="0" w:line="240" w:lineRule="auto"/>
      </w:pPr>
      <w:r>
        <w:separator/>
      </w:r>
    </w:p>
  </w:endnote>
  <w:endnote w:type="continuationSeparator" w:id="0">
    <w:p w14:paraId="54896BA1" w14:textId="77777777" w:rsidR="004E1030" w:rsidRDefault="004E1030" w:rsidP="00A9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CFBA" w14:textId="5DF520ED" w:rsidR="005C51A3" w:rsidRDefault="005C51A3">
    <w:pPr>
      <w:pStyle w:val="Footer"/>
    </w:pPr>
    <w:r>
      <w:t>202</w:t>
    </w:r>
    <w:r w:rsidR="00FB510A">
      <w:t>20209</w:t>
    </w:r>
    <w:r>
      <w:t xml:space="preserve"> v</w:t>
    </w:r>
    <w:r w:rsidR="00FB510A">
      <w:t>3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F3A5" w14:textId="77777777" w:rsidR="004E1030" w:rsidRDefault="004E1030" w:rsidP="00A95F40">
      <w:pPr>
        <w:spacing w:after="0" w:line="240" w:lineRule="auto"/>
      </w:pPr>
      <w:r>
        <w:separator/>
      </w:r>
    </w:p>
  </w:footnote>
  <w:footnote w:type="continuationSeparator" w:id="0">
    <w:p w14:paraId="0B66706F" w14:textId="77777777" w:rsidR="004E1030" w:rsidRDefault="004E1030" w:rsidP="00A9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D798" w14:textId="38EA6AE7" w:rsidR="00A95F40" w:rsidRDefault="00A95F40">
    <w:pPr>
      <w:pStyle w:val="Header"/>
    </w:pPr>
    <w:r w:rsidRPr="002C5A3D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141404C4" wp14:editId="2E293AA6">
          <wp:simplePos x="0" y="0"/>
          <wp:positionH relativeFrom="page">
            <wp:posOffset>6496050</wp:posOffset>
          </wp:positionH>
          <wp:positionV relativeFrom="page">
            <wp:posOffset>372745</wp:posOffset>
          </wp:positionV>
          <wp:extent cx="809625" cy="328930"/>
          <wp:effectExtent l="0" t="0" r="0" b="0"/>
          <wp:wrapNone/>
          <wp:docPr id="1" name="Picture 11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40"/>
    <w:rsid w:val="00113FB4"/>
    <w:rsid w:val="001D2189"/>
    <w:rsid w:val="00214F78"/>
    <w:rsid w:val="00341E26"/>
    <w:rsid w:val="00414281"/>
    <w:rsid w:val="00452FBF"/>
    <w:rsid w:val="004E1030"/>
    <w:rsid w:val="00543049"/>
    <w:rsid w:val="005453D4"/>
    <w:rsid w:val="005468DC"/>
    <w:rsid w:val="005C0A23"/>
    <w:rsid w:val="005C51A3"/>
    <w:rsid w:val="005D7F83"/>
    <w:rsid w:val="00607AAD"/>
    <w:rsid w:val="00655D38"/>
    <w:rsid w:val="0067423F"/>
    <w:rsid w:val="006A3792"/>
    <w:rsid w:val="0077043A"/>
    <w:rsid w:val="007E6462"/>
    <w:rsid w:val="007F2BA3"/>
    <w:rsid w:val="008206FB"/>
    <w:rsid w:val="00900C8E"/>
    <w:rsid w:val="00A12913"/>
    <w:rsid w:val="00A95F40"/>
    <w:rsid w:val="00AC0B14"/>
    <w:rsid w:val="00D831E6"/>
    <w:rsid w:val="00E46E97"/>
    <w:rsid w:val="00F308CE"/>
    <w:rsid w:val="00F3383F"/>
    <w:rsid w:val="00F953C7"/>
    <w:rsid w:val="00FB510A"/>
    <w:rsid w:val="0DF551B4"/>
    <w:rsid w:val="1FA214F9"/>
    <w:rsid w:val="22B79C96"/>
    <w:rsid w:val="336492F7"/>
    <w:rsid w:val="3944EF6A"/>
    <w:rsid w:val="4FE4CC64"/>
    <w:rsid w:val="517968EA"/>
    <w:rsid w:val="62734C97"/>
    <w:rsid w:val="66D1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1322"/>
  <w15:chartTrackingRefBased/>
  <w15:docId w15:val="{F3A69A39-8DE1-4451-9CFB-AAF96A6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218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F40"/>
  </w:style>
  <w:style w:type="paragraph" w:styleId="Footer">
    <w:name w:val="footer"/>
    <w:basedOn w:val="Normal"/>
    <w:link w:val="FooterChar"/>
    <w:uiPriority w:val="99"/>
    <w:unhideWhenUsed/>
    <w:rsid w:val="00A9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F40"/>
  </w:style>
  <w:style w:type="paragraph" w:styleId="BodyText">
    <w:name w:val="Body Text"/>
    <w:basedOn w:val="Normal"/>
    <w:link w:val="BodyTextChar"/>
    <w:uiPriority w:val="99"/>
    <w:semiHidden/>
    <w:unhideWhenUsed/>
    <w:rsid w:val="00A95F40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5F40"/>
  </w:style>
  <w:style w:type="table" w:styleId="TableGrid">
    <w:name w:val="Table Grid"/>
    <w:basedOn w:val="TableNormal"/>
    <w:uiPriority w:val="59"/>
    <w:rsid w:val="00A9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2189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EF8C-C42E-4A58-9DCB-C62CB139C1E5}"/>
      </w:docPartPr>
      <w:docPartBody>
        <w:p w:rsidR="00D70B16" w:rsidRDefault="00D70B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B16"/>
    <w:rsid w:val="00D7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0F1550A5C62439E3EA679CD3BAEE8" ma:contentTypeVersion="13" ma:contentTypeDescription="Create a new document." ma:contentTypeScope="" ma:versionID="68e62c24293e605155595dd86378ac2c">
  <xsd:schema xmlns:xsd="http://www.w3.org/2001/XMLSchema" xmlns:xs="http://www.w3.org/2001/XMLSchema" xmlns:p="http://schemas.microsoft.com/office/2006/metadata/properties" xmlns:ns2="c1e44bfc-d387-4413-bc3a-cf02a479082f" xmlns:ns3="80ab13a8-1c09-4e20-8cc8-05a062865b29" targetNamespace="http://schemas.microsoft.com/office/2006/metadata/properties" ma:root="true" ma:fieldsID="8d6c040397e46a093241e464251d3520" ns2:_="" ns3:_="">
    <xsd:import namespace="c1e44bfc-d387-4413-bc3a-cf02a479082f"/>
    <xsd:import namespace="80ab13a8-1c09-4e20-8cc8-05a06286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h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44bfc-d387-4413-bc3a-cf02a4790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hh" ma:index="19" nillable="true" ma:displayName="hh" ma:format="Dropdown" ma:internalName="hh" ma:percentage="FALSE">
      <xsd:simpleType>
        <xsd:restriction base="dms:Number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b13a8-1c09-4e20-8cc8-05a06286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h xmlns="c1e44bfc-d387-4413-bc3a-cf02a479082f" xsi:nil="true"/>
  </documentManagement>
</p:properties>
</file>

<file path=customXml/itemProps1.xml><?xml version="1.0" encoding="utf-8"?>
<ds:datastoreItem xmlns:ds="http://schemas.openxmlformats.org/officeDocument/2006/customXml" ds:itemID="{ED3DCF0B-2406-4B1D-BBB9-3A4D352C5516}"/>
</file>

<file path=customXml/itemProps2.xml><?xml version="1.0" encoding="utf-8"?>
<ds:datastoreItem xmlns:ds="http://schemas.openxmlformats.org/officeDocument/2006/customXml" ds:itemID="{086EDCDC-9FB1-440B-BC56-3E753287E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EE955-2425-48F6-8FF9-97F4C4A7B8E5}">
  <ds:schemaRefs>
    <ds:schemaRef ds:uri="http://purl.org/dc/elements/1.1/"/>
    <ds:schemaRef ds:uri="1a599d90-8a68-4b48-8d32-a4789c731dd4"/>
    <ds:schemaRef ds:uri="b4b1e508-4c7b-484b-9775-1f4a4132591a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Bridges (BSC CCG)</dc:creator>
  <cp:keywords/>
  <dc:description/>
  <cp:lastModifiedBy>Melody Bridges (BSOL CCG)</cp:lastModifiedBy>
  <cp:revision>27</cp:revision>
  <dcterms:created xsi:type="dcterms:W3CDTF">2021-12-07T10:51:00Z</dcterms:created>
  <dcterms:modified xsi:type="dcterms:W3CDTF">2022-02-09T11:46:00Z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0x01010032D0F1550A5C62439E3EA679CD3BAEE8</vt:lpwstr>
  </property>
</Properties>
</file>